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CE7" w14:textId="3218C02C" w:rsidR="002563B3" w:rsidRDefault="00B053A6" w:rsidP="00FF2E4E">
      <w:pPr>
        <w:rPr>
          <w:bCs/>
          <w:sz w:val="32"/>
          <w:szCs w:val="32"/>
        </w:rPr>
      </w:pPr>
      <w:bookmarkStart w:id="0" w:name="_top"/>
      <w:bookmarkEnd w:id="0"/>
      <w:r>
        <w:rPr>
          <w:bCs/>
          <w:sz w:val="32"/>
          <w:szCs w:val="32"/>
        </w:rPr>
        <w:t xml:space="preserve">Monday, </w:t>
      </w:r>
      <w:r w:rsidR="005547AE">
        <w:rPr>
          <w:bCs/>
          <w:sz w:val="32"/>
          <w:szCs w:val="32"/>
        </w:rPr>
        <w:t>March</w:t>
      </w:r>
      <w:r w:rsidR="001D7754">
        <w:rPr>
          <w:bCs/>
          <w:sz w:val="32"/>
          <w:szCs w:val="32"/>
        </w:rPr>
        <w:t xml:space="preserve"> 10</w:t>
      </w:r>
      <w:r>
        <w:rPr>
          <w:bCs/>
          <w:sz w:val="32"/>
          <w:szCs w:val="32"/>
        </w:rPr>
        <w:t>, 2025</w:t>
      </w:r>
      <w:r w:rsidR="00D92F47">
        <w:rPr>
          <w:bCs/>
          <w:sz w:val="32"/>
          <w:szCs w:val="32"/>
        </w:rPr>
        <w:t xml:space="preserve"> at </w:t>
      </w:r>
      <w:r w:rsidR="00CF17A1">
        <w:rPr>
          <w:bCs/>
          <w:sz w:val="32"/>
          <w:szCs w:val="32"/>
        </w:rPr>
        <w:t>6:00</w:t>
      </w:r>
      <w:r w:rsidR="00D92F47">
        <w:rPr>
          <w:bCs/>
          <w:sz w:val="32"/>
          <w:szCs w:val="32"/>
        </w:rPr>
        <w:t xml:space="preserve"> p.m.</w:t>
      </w:r>
    </w:p>
    <w:p w14:paraId="7A912109" w14:textId="554957BF" w:rsidR="005547AE" w:rsidRDefault="005547AE" w:rsidP="00FF2E4E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To access the meeting remotely please click on the link below.</w:t>
      </w:r>
    </w:p>
    <w:p w14:paraId="51F4295D" w14:textId="081894FF" w:rsidR="005547AE" w:rsidRDefault="005547AE" w:rsidP="00FF2E4E">
      <w:pPr>
        <w:rPr>
          <w:bCs/>
          <w:sz w:val="32"/>
          <w:szCs w:val="32"/>
        </w:rPr>
      </w:pPr>
      <w:hyperlink r:id="rId7" w:history="1">
        <w:r w:rsidRPr="005547AE">
          <w:rPr>
            <w:rStyle w:val="Hyperlink"/>
            <w:bCs/>
            <w:sz w:val="32"/>
            <w:szCs w:val="32"/>
          </w:rPr>
          <w:t>https://us05web.zoom.us/j/83940387505?pwd=PKtL6e3Wser76x8p06aVRhGbEY9k6T.1://</w:t>
        </w:r>
      </w:hyperlink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51F8E588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F5B67E3" w14:textId="0078BDF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8DA1DAB" w14:textId="169ED77D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4437" w14:textId="77777777" w:rsidR="001D63A2" w:rsidRDefault="001D63A2" w:rsidP="005F2A1F">
      <w:pPr>
        <w:spacing w:after="0" w:line="240" w:lineRule="auto"/>
      </w:pPr>
      <w:r>
        <w:separator/>
      </w:r>
    </w:p>
  </w:endnote>
  <w:endnote w:type="continuationSeparator" w:id="0">
    <w:p w14:paraId="3DBC8A83" w14:textId="77777777" w:rsidR="001D63A2" w:rsidRDefault="001D63A2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D3BE" w14:textId="77777777" w:rsidR="001D63A2" w:rsidRDefault="001D63A2" w:rsidP="005F2A1F">
      <w:pPr>
        <w:spacing w:after="0" w:line="240" w:lineRule="auto"/>
      </w:pPr>
      <w:r>
        <w:separator/>
      </w:r>
    </w:p>
  </w:footnote>
  <w:footnote w:type="continuationSeparator" w:id="0">
    <w:p w14:paraId="3775E12B" w14:textId="77777777" w:rsidR="001D63A2" w:rsidRDefault="001D63A2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940387505?pwd=PKtL6e3Wser76x8p06aVRhGbEY9k6T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2</cp:revision>
  <cp:lastPrinted>2024-03-01T21:32:00Z</cp:lastPrinted>
  <dcterms:created xsi:type="dcterms:W3CDTF">2025-03-10T13:17:00Z</dcterms:created>
  <dcterms:modified xsi:type="dcterms:W3CDTF">2025-03-10T13:17:00Z</dcterms:modified>
</cp:coreProperties>
</file>